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560"/>
        <w:gridCol w:w="760"/>
        <w:gridCol w:w="740"/>
        <w:gridCol w:w="480"/>
        <w:gridCol w:w="700"/>
        <w:gridCol w:w="1442"/>
      </w:tblGrid>
      <w:tr w:rsidR="00F2576B" w:rsidRPr="00C06C75" w:rsidTr="00632E95">
        <w:tc>
          <w:tcPr>
            <w:tcW w:w="936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 w:rsidRPr="00C06C75">
              <w:t>Приложение 10 (Приложение 10)</w:t>
            </w:r>
          </w:p>
          <w:p w:rsidR="00F2576B" w:rsidRPr="00C06C75" w:rsidRDefault="00F2576B" w:rsidP="00632E95">
            <w:pPr>
              <w:jc w:val="right"/>
            </w:pPr>
            <w:r w:rsidRPr="00C06C75">
              <w:t xml:space="preserve"> к решению Совета муниципального района "Заполярный район" </w:t>
            </w:r>
          </w:p>
          <w:p w:rsidR="00F2576B" w:rsidRPr="00C06C75" w:rsidRDefault="00F2576B" w:rsidP="00632E95">
            <w:pPr>
              <w:jc w:val="right"/>
            </w:pPr>
            <w:r w:rsidRPr="00C06C75">
              <w:t xml:space="preserve"> от 19 марта 2020 года № ____ -р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</w:tr>
      <w:tr w:rsidR="00F2576B" w:rsidRPr="00C06C75" w:rsidTr="00632E95">
        <w:tc>
          <w:tcPr>
            <w:tcW w:w="93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  <w:r w:rsidRPr="00C06C75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2020 год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 w:rsidRPr="00C06C75">
              <w:t xml:space="preserve"> тыс. рублей </w:t>
            </w:r>
          </w:p>
        </w:tc>
      </w:tr>
      <w:tr w:rsidR="00F2576B" w:rsidRPr="00C06C75" w:rsidTr="00632E95">
        <w:trPr>
          <w:trHeight w:val="13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Вид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Глава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Раздел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Подраздел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Сумма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1 175 397,9</w:t>
            </w:r>
            <w:r>
              <w:rPr>
                <w:b/>
                <w:bCs/>
              </w:rP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229 885,0</w:t>
            </w:r>
            <w:r>
              <w:rPr>
                <w:b/>
                <w:bCs/>
              </w:rP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32 829,5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31 458,7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1 370,8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68 663,8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68 663,8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128 391,7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128 391,7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282 655,6</w:t>
            </w:r>
            <w:r>
              <w:rPr>
                <w:b/>
                <w:bCs/>
              </w:rP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104 639,1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89 307,0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 xml:space="preserve">Расходы на выплаты персоналу в целях обеспечения выполнения функций государственными </w:t>
            </w:r>
            <w:r w:rsidRPr="00C06C75"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lastRenderedPageBreak/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72 530,4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335,2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14 677,0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833,2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457,7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473,5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11 269,8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11 269,8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3 085,3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3 085,3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114,9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114,9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862,1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lastRenderedPageBreak/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862,1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5 612,4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31.2.00.81100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37,6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31.2.00.81100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37,6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31.2.00.81110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270,0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31.2.00.81110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270,0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49,9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49,9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Расходы, связанные с приобретением, содержанием муниципального имущества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4 096,4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4 096,4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Мероприятия по землеустройству и землепользованию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100,0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100,0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31.2.00.89410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1 058,5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31.2.00.89410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1 058,5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86 416,8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86 416,8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53 172,7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31 259,8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1 984,3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3 282,9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3 282,9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99,4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3 183,5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2 514,2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2 514,2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2 422,2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92,0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80 190,2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80 190,2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80 190,2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411 957,1</w:t>
            </w:r>
            <w:r>
              <w:rPr>
                <w:b/>
                <w:bCs/>
              </w:rP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56 048,5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r w:rsidRPr="00C06C75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10 470,3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10 470,3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45 578,2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1 154,6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22 519,9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21 903,7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45 445,3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45 445,3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2 242,2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20 338,3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22 864,8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56 633,2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r w:rsidRPr="00C06C75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38 511,2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38 511,2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 xml:space="preserve">Расходы районного бюджета на мероприятия, </w:t>
            </w:r>
            <w:proofErr w:type="spellStart"/>
            <w:r w:rsidRPr="00C06C75">
              <w:t>софинансируемые</w:t>
            </w:r>
            <w:proofErr w:type="spellEnd"/>
            <w:r w:rsidRPr="00C06C75">
              <w:t xml:space="preserve"> в рамках государственных программ</w:t>
            </w:r>
            <w:r>
              <w:t xml:space="preserve"> </w:t>
            </w:r>
            <w:r w:rsidRPr="00C06C75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1 191,1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1 191,1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16 147,1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16 147,1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783,8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783,8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253 830,1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Мероприятия в рамках подпрограммы 5</w:t>
            </w:r>
            <w:r>
              <w:t xml:space="preserve"> </w:t>
            </w:r>
            <w:r w:rsidRPr="00C06C75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94 155,9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5 157,8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5,0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6 927,2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18 009,0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64 056,9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159 674,2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570,0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63 787,8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92 166,4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3 150,0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Муниципальная программа "Безопасность на территории </w:t>
            </w:r>
            <w:r w:rsidRPr="00C06C75">
              <w:rPr>
                <w:b/>
                <w:bCs/>
              </w:rPr>
              <w:lastRenderedPageBreak/>
              <w:t>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25 666,6</w:t>
            </w:r>
            <w:r>
              <w:rPr>
                <w:b/>
                <w:bCs/>
              </w:rP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lastRenderedPageBreak/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1 259,5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1 259,5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100,0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100,0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3 994,2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3 994,2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3 368,4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3 368,4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16 944,5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16 854,5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90,0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34.0.00.00000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13 610,1</w:t>
            </w:r>
            <w:r>
              <w:rPr>
                <w:b/>
                <w:bCs/>
              </w:rP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r w:rsidRPr="00C06C75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34.0.G5.79500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12 806,6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34.0.G5.79500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12 806,6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r w:rsidRPr="00C06C75">
              <w:t xml:space="preserve">Расходы районного бюджета на мероприятия, </w:t>
            </w:r>
            <w:proofErr w:type="spellStart"/>
            <w:r w:rsidRPr="00C06C75">
              <w:t>софинансируемые</w:t>
            </w:r>
            <w:proofErr w:type="spellEnd"/>
            <w:r w:rsidRPr="00C06C75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34.0.G5.S9500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803,5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34.0.G5.S9500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803,5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Муниципальная программа "Строительство (приобретение) и проведение мероприятий по капитальному и текущему </w:t>
            </w:r>
            <w:r w:rsidRPr="00C06C75">
              <w:rPr>
                <w:b/>
                <w:bCs/>
              </w:rPr>
              <w:lastRenderedPageBreak/>
              <w:t>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115 505,5</w:t>
            </w:r>
            <w:r>
              <w:rPr>
                <w:b/>
                <w:bCs/>
              </w:rP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r w:rsidRPr="00C06C75"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24 186,5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25,8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24 160,7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91 319,0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87 483,3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3 835,7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подпрограмма "Развитие коммунальной инфраструктуры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муниципального района "Заполярный район" на 2020 - 2030 годы"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77 430,7</w:t>
            </w:r>
            <w:r>
              <w:rPr>
                <w:b/>
                <w:bCs/>
              </w:rP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r w:rsidRPr="00C06C75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43 708,2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32 983,0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10 725,2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r w:rsidRPr="00C06C75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25 594,7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25 594,7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76B" w:rsidRPr="00C06C75" w:rsidRDefault="00F2576B" w:rsidP="00632E95">
            <w:r w:rsidRPr="00C06C75">
              <w:t xml:space="preserve">Иные межбюджетные трансферты в рамках Муниципальной программы "Развитие коммунальной инфраструктуры муниципального района «Заполярный район» на </w:t>
            </w:r>
            <w:r w:rsidRPr="00C06C75">
              <w:lastRenderedPageBreak/>
              <w:t>2020-2030 годы" за счет возврата возвратов субсидии из окружного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lastRenderedPageBreak/>
              <w:t>36.0.00.89280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8 127,8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36.0.00.89280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8 127,8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18 687,3</w:t>
            </w:r>
            <w:r>
              <w:rPr>
                <w:b/>
                <w:bCs/>
              </w:rP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18 687,3</w:t>
            </w:r>
            <w:r>
              <w:t xml:space="preserve"> </w:t>
            </w:r>
          </w:p>
        </w:tc>
      </w:tr>
      <w:tr w:rsidR="00F2576B" w:rsidRPr="00C06C75" w:rsidTr="00632E95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76B" w:rsidRPr="00C06C75" w:rsidRDefault="00F2576B" w:rsidP="00632E95">
            <w:pPr>
              <w:jc w:val="center"/>
            </w:pPr>
            <w:r w:rsidRPr="00C06C75"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76B" w:rsidRPr="00C06C75" w:rsidRDefault="00F2576B" w:rsidP="00632E95">
            <w:pPr>
              <w:jc w:val="right"/>
            </w:pPr>
            <w:r>
              <w:t xml:space="preserve"> </w:t>
            </w:r>
            <w:r w:rsidRPr="00C06C75">
              <w:t>18 687,3</w:t>
            </w:r>
            <w:r>
              <w:t xml:space="preserve"> </w:t>
            </w:r>
          </w:p>
        </w:tc>
      </w:tr>
    </w:tbl>
    <w:p w:rsidR="002836C0" w:rsidRDefault="00F2576B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6B"/>
    <w:rsid w:val="00AE40A4"/>
    <w:rsid w:val="00BB30EC"/>
    <w:rsid w:val="00F2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07603-06CF-4CE7-8880-2DA7DF87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6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7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57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7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F2576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F257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25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F2576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F257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576B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F257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576B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F2576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2576B"/>
    <w:rPr>
      <w:color w:val="800080"/>
      <w:u w:val="single"/>
    </w:rPr>
  </w:style>
  <w:style w:type="paragraph" w:customStyle="1" w:styleId="xl69">
    <w:name w:val="xl69"/>
    <w:basedOn w:val="a"/>
    <w:rsid w:val="00F2576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F2576B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F2576B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F2576B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F2576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F257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F257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F257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F257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F2576B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F257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F2576B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F257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F2576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F2576B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F2576B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F2576B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F2576B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F2576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F2576B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F257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F2576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2576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257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2576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257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F2576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2480</Words>
  <Characters>14138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2020-03-06T09:36:00Z</dcterms:created>
  <dcterms:modified xsi:type="dcterms:W3CDTF">2020-03-06T09:37:00Z</dcterms:modified>
</cp:coreProperties>
</file>